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sz w:val="24"/>
          <w:szCs w:val="24"/>
          <w:highlight w:val="red"/>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CLIENT COPY OF DIRECT CLAIM AGREEMENT</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hd w:fill="ffffff" w:val="clear"/>
        <w:rPr>
          <w:color w:val="000000"/>
          <w:sz w:val="24"/>
          <w:szCs w:val="24"/>
        </w:rPr>
      </w:pPr>
      <w:r w:rsidDel="00000000" w:rsidR="00000000" w:rsidRPr="00000000">
        <w:rPr>
          <w:color w:val="000000"/>
          <w:sz w:val="24"/>
          <w:szCs w:val="24"/>
          <w:rtl w:val="0"/>
        </w:rPr>
        <w:t xml:space="preserve">We have agreed that we will process your claim as a ‘direct to the vet’ claim for</w:t>
      </w:r>
    </w:p>
    <w:p w:rsidR="00000000" w:rsidDel="00000000" w:rsidP="00000000" w:rsidRDefault="00000000" w:rsidRPr="00000000" w14:paraId="00000006">
      <w:pPr>
        <w:shd w:fill="ffffff" w:val="clear"/>
        <w:rPr>
          <w:b w:val="1"/>
          <w:color w:val="000000"/>
          <w:sz w:val="24"/>
          <w:szCs w:val="24"/>
        </w:rPr>
      </w:pPr>
      <w:r w:rsidDel="00000000" w:rsidR="00000000" w:rsidRPr="00000000">
        <w:rPr>
          <w:b w:val="1"/>
          <w:color w:val="000000"/>
          <w:sz w:val="24"/>
          <w:szCs w:val="24"/>
          <w:rtl w:val="0"/>
        </w:rPr>
        <w:t xml:space="preserve">Before the commencement of the procedure/operation:</w:t>
      </w:r>
    </w:p>
    <w:p w:rsidR="00000000" w:rsidDel="00000000" w:rsidP="00000000" w:rsidRDefault="00000000" w:rsidRPr="00000000" w14:paraId="00000007">
      <w:pPr>
        <w:shd w:fill="ffffff" w:val="clear"/>
        <w:rPr>
          <w:color w:val="000000"/>
          <w:sz w:val="24"/>
          <w:szCs w:val="24"/>
        </w:rPr>
      </w:pPr>
      <w:r w:rsidDel="00000000" w:rsidR="00000000" w:rsidRPr="00000000">
        <w:rPr>
          <w:rtl w:val="0"/>
        </w:rPr>
      </w:r>
    </w:p>
    <w:p w:rsidR="00000000" w:rsidDel="00000000" w:rsidP="00000000" w:rsidRDefault="00000000" w:rsidRPr="00000000" w14:paraId="00000008">
      <w:pPr>
        <w:numPr>
          <w:ilvl w:val="0"/>
          <w:numId w:val="2"/>
        </w:numPr>
        <w:spacing w:after="0" w:afterAutospacing="0" w:before="240" w:line="276" w:lineRule="auto"/>
        <w:ind w:left="720" w:hanging="360"/>
        <w:rPr>
          <w:rFonts w:ascii="Calibri" w:cs="Calibri" w:eastAsia="Calibri" w:hAnsi="Calibri"/>
          <w:sz w:val="24"/>
          <w:szCs w:val="24"/>
        </w:rPr>
      </w:pPr>
      <w:r w:rsidDel="00000000" w:rsidR="00000000" w:rsidRPr="00000000">
        <w:rPr>
          <w:sz w:val="24"/>
          <w:szCs w:val="24"/>
          <w:rtl w:val="0"/>
        </w:rPr>
        <w:t xml:space="preserve">All direct insurance claims must be £250 or more. You are not able to accrue consultations/medication to total this amount.</w:t>
      </w:r>
    </w:p>
    <w:p w:rsidR="00000000" w:rsidDel="00000000" w:rsidP="00000000" w:rsidRDefault="00000000" w:rsidRPr="00000000" w14:paraId="00000009">
      <w:pPr>
        <w:numPr>
          <w:ilvl w:val="0"/>
          <w:numId w:val="2"/>
        </w:numPr>
        <w:spacing w:before="0" w:beforeAutospacing="0" w:line="276" w:lineRule="auto"/>
        <w:ind w:left="720" w:hanging="360"/>
        <w:rPr>
          <w:sz w:val="24"/>
          <w:szCs w:val="24"/>
        </w:rPr>
      </w:pPr>
      <w:r w:rsidDel="00000000" w:rsidR="00000000" w:rsidRPr="00000000">
        <w:rPr>
          <w:sz w:val="24"/>
          <w:szCs w:val="24"/>
          <w:rtl w:val="0"/>
        </w:rPr>
        <w:t xml:space="preserve">There will be a £20 admin charge for each direct claim. This MUST be paid upfront as your insurance company will not cover this charge.</w:t>
      </w:r>
    </w:p>
    <w:p w:rsidR="00000000" w:rsidDel="00000000" w:rsidP="00000000" w:rsidRDefault="00000000" w:rsidRPr="00000000" w14:paraId="0000000A">
      <w:pPr>
        <w:numPr>
          <w:ilvl w:val="0"/>
          <w:numId w:val="2"/>
        </w:numPr>
        <w:ind w:left="720" w:hanging="360"/>
        <w:jc w:val="both"/>
        <w:rPr>
          <w:rFonts w:ascii="Calibri" w:cs="Calibri" w:eastAsia="Calibri" w:hAnsi="Calibri"/>
          <w:sz w:val="24"/>
          <w:szCs w:val="24"/>
        </w:rPr>
      </w:pPr>
      <w:r w:rsidDel="00000000" w:rsidR="00000000" w:rsidRPr="00000000">
        <w:rPr>
          <w:sz w:val="24"/>
          <w:szCs w:val="24"/>
          <w:rtl w:val="0"/>
        </w:rPr>
        <w:t xml:space="preserve">Please complete this form and return it to us, along with a copy of your pet’s insurance policy. This needs to be your current policy year documents.</w:t>
      </w:r>
    </w:p>
    <w:p w:rsidR="00000000" w:rsidDel="00000000" w:rsidP="00000000" w:rsidRDefault="00000000" w:rsidRPr="00000000" w14:paraId="0000000B">
      <w:pPr>
        <w:numPr>
          <w:ilvl w:val="0"/>
          <w:numId w:val="2"/>
        </w:numPr>
        <w:ind w:left="720" w:hanging="360"/>
        <w:jc w:val="both"/>
        <w:rPr>
          <w:rFonts w:ascii="Calibri" w:cs="Calibri" w:eastAsia="Calibri" w:hAnsi="Calibri"/>
          <w:sz w:val="24"/>
          <w:szCs w:val="24"/>
        </w:rPr>
      </w:pPr>
      <w:r w:rsidDel="00000000" w:rsidR="00000000" w:rsidRPr="00000000">
        <w:rPr>
          <w:sz w:val="24"/>
          <w:szCs w:val="24"/>
          <w:rtl w:val="0"/>
        </w:rPr>
        <w:t xml:space="preserve">This can be emailed to </w:t>
      </w:r>
      <w:hyperlink r:id="rId7">
        <w:r w:rsidDel="00000000" w:rsidR="00000000" w:rsidRPr="00000000">
          <w:rPr>
            <w:color w:val="1155cc"/>
            <w:sz w:val="24"/>
            <w:szCs w:val="24"/>
            <w:u w:val="single"/>
            <w:rtl w:val="0"/>
          </w:rPr>
          <w:t xml:space="preserve">insurance@minstervets.co.uk</w:t>
        </w:r>
      </w:hyperlink>
      <w:r w:rsidDel="00000000" w:rsidR="00000000" w:rsidRPr="00000000">
        <w:rPr>
          <w:rtl w:val="0"/>
        </w:rPr>
      </w:r>
    </w:p>
    <w:p w:rsidR="00000000" w:rsidDel="00000000" w:rsidP="00000000" w:rsidRDefault="00000000" w:rsidRPr="00000000" w14:paraId="0000000C">
      <w:pPr>
        <w:numPr>
          <w:ilvl w:val="0"/>
          <w:numId w:val="2"/>
        </w:numPr>
        <w:ind w:left="720" w:hanging="360"/>
        <w:jc w:val="both"/>
        <w:rPr>
          <w:rFonts w:ascii="Calibri" w:cs="Calibri" w:eastAsia="Calibri" w:hAnsi="Calibri"/>
          <w:sz w:val="24"/>
          <w:szCs w:val="24"/>
        </w:rPr>
      </w:pPr>
      <w:r w:rsidDel="00000000" w:rsidR="00000000" w:rsidRPr="00000000">
        <w:rPr>
          <w:sz w:val="24"/>
          <w:szCs w:val="24"/>
          <w:rtl w:val="0"/>
        </w:rPr>
        <w:t xml:space="preserve">Please contact your insurance company to give your consent for them to speak to us, should we need to. </w:t>
      </w:r>
    </w:p>
    <w:p w:rsidR="00000000" w:rsidDel="00000000" w:rsidP="00000000" w:rsidRDefault="00000000" w:rsidRPr="00000000" w14:paraId="0000000D">
      <w:pPr>
        <w:numPr>
          <w:ilvl w:val="0"/>
          <w:numId w:val="2"/>
        </w:numPr>
        <w:ind w:left="720" w:hanging="360"/>
        <w:jc w:val="both"/>
        <w:rPr>
          <w:rFonts w:ascii="Calibri" w:cs="Calibri" w:eastAsia="Calibri" w:hAnsi="Calibri"/>
          <w:sz w:val="24"/>
          <w:szCs w:val="24"/>
        </w:rPr>
      </w:pPr>
      <w:r w:rsidDel="00000000" w:rsidR="00000000" w:rsidRPr="00000000">
        <w:rPr>
          <w:sz w:val="24"/>
          <w:szCs w:val="24"/>
          <w:rtl w:val="0"/>
        </w:rPr>
        <w:t xml:space="preserve">Claims can be made several different ways. Please ensure that when you contact your insurance company that you are familiar with what you need to do to claim (Online claim, Link claim, Paper Claim Form)</w:t>
      </w:r>
    </w:p>
    <w:p w:rsidR="00000000" w:rsidDel="00000000" w:rsidP="00000000" w:rsidRDefault="00000000" w:rsidRPr="00000000" w14:paraId="0000000E">
      <w:pPr>
        <w:numPr>
          <w:ilvl w:val="0"/>
          <w:numId w:val="2"/>
        </w:numPr>
        <w:ind w:left="720" w:hanging="360"/>
        <w:jc w:val="both"/>
        <w:rPr>
          <w:rFonts w:ascii="Calibri" w:cs="Calibri" w:eastAsia="Calibri" w:hAnsi="Calibri"/>
          <w:sz w:val="24"/>
          <w:szCs w:val="24"/>
        </w:rPr>
      </w:pPr>
      <w:r w:rsidDel="00000000" w:rsidR="00000000" w:rsidRPr="00000000">
        <w:rPr>
          <w:sz w:val="24"/>
          <w:szCs w:val="24"/>
          <w:rtl w:val="0"/>
        </w:rPr>
        <w:t xml:space="preserve">Please be aware that for us to process a direct claim we require that you pay your excess and any co-payment percentage at your first appointment</w:t>
      </w:r>
    </w:p>
    <w:p w:rsidR="00000000" w:rsidDel="00000000" w:rsidP="00000000" w:rsidRDefault="00000000" w:rsidRPr="00000000" w14:paraId="0000000F">
      <w:pPr>
        <w:numPr>
          <w:ilvl w:val="0"/>
          <w:numId w:val="2"/>
        </w:numPr>
        <w:spacing w:after="0" w:lineRule="auto"/>
        <w:ind w:left="720" w:hanging="360"/>
        <w:jc w:val="both"/>
        <w:rPr>
          <w:rFonts w:ascii="Calibri" w:cs="Calibri" w:eastAsia="Calibri" w:hAnsi="Calibri"/>
          <w:sz w:val="24"/>
          <w:szCs w:val="24"/>
        </w:rPr>
      </w:pPr>
      <w:r w:rsidDel="00000000" w:rsidR="00000000" w:rsidRPr="00000000">
        <w:rPr>
          <w:sz w:val="24"/>
          <w:szCs w:val="24"/>
          <w:rtl w:val="0"/>
        </w:rPr>
        <w:t xml:space="preserve">Failure of the insurance company to settle any outstanding invoices with The Minster Veterinary Practice will result in the liability for full payment defaulting to yourself </w:t>
      </w:r>
    </w:p>
    <w:p w:rsidR="00000000" w:rsidDel="00000000" w:rsidP="00000000" w:rsidRDefault="00000000" w:rsidRPr="00000000" w14:paraId="00000010">
      <w:pPr>
        <w:numPr>
          <w:ilvl w:val="0"/>
          <w:numId w:val="2"/>
        </w:numPr>
        <w:spacing w:after="0" w:lineRule="auto"/>
        <w:ind w:left="720" w:hanging="360"/>
        <w:jc w:val="both"/>
        <w:rPr>
          <w:rFonts w:ascii="Calibri" w:cs="Calibri" w:eastAsia="Calibri" w:hAnsi="Calibri"/>
          <w:sz w:val="24"/>
          <w:szCs w:val="24"/>
        </w:rPr>
      </w:pPr>
      <w:r w:rsidDel="00000000" w:rsidR="00000000" w:rsidRPr="00000000">
        <w:rPr>
          <w:sz w:val="24"/>
          <w:szCs w:val="24"/>
          <w:rtl w:val="0"/>
        </w:rPr>
        <w:t xml:space="preserve">If the insurance company does not settle within 2 calendar months of the claim being submitted then the responsibility will fall to yourself to settle the account and deal directly with your insurance company for settlement</w:t>
      </w:r>
    </w:p>
    <w:p w:rsidR="00000000" w:rsidDel="00000000" w:rsidP="00000000" w:rsidRDefault="00000000" w:rsidRPr="00000000" w14:paraId="00000011">
      <w:pPr>
        <w:numPr>
          <w:ilvl w:val="0"/>
          <w:numId w:val="2"/>
        </w:numPr>
        <w:spacing w:after="0" w:lineRule="auto"/>
        <w:ind w:left="720" w:hanging="360"/>
        <w:jc w:val="both"/>
        <w:rPr>
          <w:rFonts w:ascii="Calibri" w:cs="Calibri" w:eastAsia="Calibri" w:hAnsi="Calibri"/>
          <w:sz w:val="24"/>
          <w:szCs w:val="24"/>
        </w:rPr>
      </w:pPr>
      <w:r w:rsidDel="00000000" w:rsidR="00000000" w:rsidRPr="00000000">
        <w:rPr>
          <w:sz w:val="24"/>
          <w:szCs w:val="24"/>
          <w:rtl w:val="0"/>
        </w:rPr>
        <w:t xml:space="preserve">It is your responsibility to ensure that your insurance company settles within this time.</w:t>
      </w:r>
    </w:p>
    <w:p w:rsidR="00000000" w:rsidDel="00000000" w:rsidP="00000000" w:rsidRDefault="00000000" w:rsidRPr="00000000" w14:paraId="00000012">
      <w:pPr>
        <w:numPr>
          <w:ilvl w:val="0"/>
          <w:numId w:val="2"/>
        </w:numPr>
        <w:spacing w:after="0" w:lineRule="auto"/>
        <w:ind w:left="720" w:hanging="360"/>
        <w:jc w:val="both"/>
        <w:rPr>
          <w:rFonts w:ascii="Calibri" w:cs="Calibri" w:eastAsia="Calibri" w:hAnsi="Calibri"/>
          <w:sz w:val="24"/>
          <w:szCs w:val="24"/>
        </w:rPr>
      </w:pPr>
      <w:r w:rsidDel="00000000" w:rsidR="00000000" w:rsidRPr="00000000">
        <w:rPr>
          <w:sz w:val="24"/>
          <w:szCs w:val="24"/>
          <w:rtl w:val="0"/>
        </w:rPr>
        <w:t xml:space="preserve">You give permission for The Minster Veterinary Practice to discuss all aspects of your policy (including financial details) with your insurance company</w:t>
      </w:r>
    </w:p>
    <w:p w:rsidR="00000000" w:rsidDel="00000000" w:rsidP="00000000" w:rsidRDefault="00000000" w:rsidRPr="00000000" w14:paraId="00000013">
      <w:pPr>
        <w:numPr>
          <w:ilvl w:val="0"/>
          <w:numId w:val="2"/>
        </w:numPr>
        <w:spacing w:after="400" w:line="276" w:lineRule="auto"/>
        <w:ind w:left="720" w:hanging="360"/>
        <w:rPr>
          <w:rFonts w:ascii="Calibri" w:cs="Calibri" w:eastAsia="Calibri" w:hAnsi="Calibri"/>
          <w:sz w:val="24"/>
          <w:szCs w:val="24"/>
        </w:rPr>
      </w:pPr>
      <w:r w:rsidDel="00000000" w:rsidR="00000000" w:rsidRPr="00000000">
        <w:rPr>
          <w:sz w:val="24"/>
          <w:szCs w:val="24"/>
          <w:rtl w:val="0"/>
        </w:rPr>
        <w:t xml:space="preserve">If your insurer requests you send them your pet’s previous history from another vets, this must be done immediately or your insurer will close your claim</w:t>
      </w:r>
      <w:r w:rsidDel="00000000" w:rsidR="00000000" w:rsidRPr="00000000">
        <w:rPr>
          <w:rtl w:val="0"/>
        </w:rPr>
      </w:r>
    </w:p>
    <w:p w:rsidR="00000000" w:rsidDel="00000000" w:rsidP="00000000" w:rsidRDefault="00000000" w:rsidRPr="00000000" w14:paraId="00000014">
      <w:pPr>
        <w:shd w:fill="ffffff" w:val="clear"/>
        <w:ind w:firstLine="45"/>
        <w:rPr>
          <w:color w:val="000000"/>
          <w:sz w:val="24"/>
          <w:szCs w:val="24"/>
        </w:rPr>
      </w:pPr>
      <w:r w:rsidDel="00000000" w:rsidR="00000000" w:rsidRPr="00000000">
        <w:rPr>
          <w:color w:val="000000"/>
          <w:sz w:val="24"/>
          <w:szCs w:val="24"/>
          <w:rtl w:val="0"/>
        </w:rPr>
        <w:t xml:space="preserve">If you have any questions please do not hesitate to speak to a member of staff</w:t>
      </w:r>
    </w:p>
    <w:p w:rsidR="00000000" w:rsidDel="00000000" w:rsidP="00000000" w:rsidRDefault="00000000" w:rsidRPr="00000000" w14:paraId="00000015">
      <w:pPr>
        <w:numPr>
          <w:ilvl w:val="0"/>
          <w:numId w:val="1"/>
        </w:numPr>
        <w:spacing w:after="160" w:before="240" w:line="276" w:lineRule="auto"/>
        <w:ind w:left="720" w:hanging="360"/>
        <w:rPr>
          <w:b w:val="1"/>
          <w:sz w:val="24"/>
          <w:szCs w:val="24"/>
        </w:rPr>
      </w:pPr>
      <w:r w:rsidDel="00000000" w:rsidR="00000000" w:rsidRPr="00000000">
        <w:rPr>
          <w:b w:val="1"/>
          <w:sz w:val="24"/>
          <w:szCs w:val="24"/>
          <w:rtl w:val="0"/>
        </w:rPr>
        <w:t xml:space="preserve">I agree to all of the statements above </w:t>
      </w:r>
    </w:p>
    <w:p w:rsidR="00000000" w:rsidDel="00000000" w:rsidP="00000000" w:rsidRDefault="00000000" w:rsidRPr="00000000" w14:paraId="00000016">
      <w:pPr>
        <w:spacing w:after="160" w:before="240" w:line="276" w:lineRule="auto"/>
        <w:rPr>
          <w:sz w:val="24"/>
          <w:szCs w:val="24"/>
        </w:rPr>
      </w:pPr>
      <w:r w:rsidDel="00000000" w:rsidR="00000000" w:rsidRPr="00000000">
        <w:rPr>
          <w:b w:val="1"/>
          <w:sz w:val="24"/>
          <w:szCs w:val="24"/>
          <w:rtl w:val="0"/>
        </w:rPr>
        <w:t xml:space="preserve">Please sign below and email back to </w:t>
      </w:r>
      <w:hyperlink r:id="rId8">
        <w:r w:rsidDel="00000000" w:rsidR="00000000" w:rsidRPr="00000000">
          <w:rPr>
            <w:color w:val="1155cc"/>
            <w:sz w:val="24"/>
            <w:szCs w:val="24"/>
            <w:u w:val="single"/>
            <w:rtl w:val="0"/>
          </w:rPr>
          <w:t xml:space="preserve">insurance@minstervets.co.uk</w:t>
        </w:r>
      </w:hyperlink>
      <w:r w:rsidDel="00000000" w:rsidR="00000000" w:rsidRPr="00000000">
        <w:rPr>
          <w:b w:val="1"/>
          <w:sz w:val="24"/>
          <w:szCs w:val="24"/>
          <w:rtl w:val="0"/>
        </w:rPr>
        <w:t xml:space="preserve"> OR  if you are unable to sign and scan back to the practice, please email your consent for the above statements to </w:t>
      </w:r>
      <w:hyperlink r:id="rId9">
        <w:r w:rsidDel="00000000" w:rsidR="00000000" w:rsidRPr="00000000">
          <w:rPr>
            <w:color w:val="1155cc"/>
            <w:sz w:val="24"/>
            <w:szCs w:val="24"/>
            <w:u w:val="single"/>
            <w:rtl w:val="0"/>
          </w:rPr>
          <w:t xml:space="preserve">insurance@minstervets.co.uk</w:t>
        </w:r>
      </w:hyperlink>
      <w:r w:rsidDel="00000000" w:rsidR="00000000" w:rsidRPr="00000000">
        <w:rPr>
          <w:rtl w:val="0"/>
        </w:rPr>
      </w:r>
    </w:p>
    <w:p w:rsidR="00000000" w:rsidDel="00000000" w:rsidP="00000000" w:rsidRDefault="00000000" w:rsidRPr="00000000" w14:paraId="00000017">
      <w:pPr>
        <w:spacing w:after="160" w:before="240" w:line="276" w:lineRule="auto"/>
        <w:rPr>
          <w:sz w:val="24"/>
          <w:szCs w:val="24"/>
        </w:rPr>
      </w:pPr>
      <w:r w:rsidDel="00000000" w:rsidR="00000000" w:rsidRPr="00000000">
        <w:rPr>
          <w:sz w:val="24"/>
          <w:szCs w:val="24"/>
          <w:rtl w:val="0"/>
        </w:rPr>
        <w:t xml:space="preserve">Signed         ……………………..</w:t>
      </w:r>
    </w:p>
    <w:p w:rsidR="00000000" w:rsidDel="00000000" w:rsidP="00000000" w:rsidRDefault="00000000" w:rsidRPr="00000000" w14:paraId="00000018">
      <w:pPr>
        <w:spacing w:after="160" w:before="240" w:line="276" w:lineRule="auto"/>
        <w:rPr>
          <w:sz w:val="24"/>
          <w:szCs w:val="24"/>
        </w:rPr>
      </w:pPr>
      <w:r w:rsidDel="00000000" w:rsidR="00000000" w:rsidRPr="00000000">
        <w:rPr>
          <w:sz w:val="24"/>
          <w:szCs w:val="24"/>
          <w:rtl w:val="0"/>
        </w:rPr>
        <w:t xml:space="preserve">Print Name   ……………………..</w:t>
      </w:r>
    </w:p>
    <w:p w:rsidR="00000000" w:rsidDel="00000000" w:rsidP="00000000" w:rsidRDefault="00000000" w:rsidRPr="00000000" w14:paraId="00000019">
      <w:pPr>
        <w:spacing w:after="160" w:before="240" w:line="276" w:lineRule="auto"/>
        <w:rPr>
          <w:sz w:val="24"/>
          <w:szCs w:val="24"/>
        </w:rPr>
      </w:pPr>
      <w:r w:rsidDel="00000000" w:rsidR="00000000" w:rsidRPr="00000000">
        <w:rPr>
          <w:sz w:val="24"/>
          <w:szCs w:val="24"/>
          <w:rtl w:val="0"/>
        </w:rPr>
        <w:t xml:space="preserve">Date              ……………………</w:t>
      </w:r>
      <w:r w:rsidDel="00000000" w:rsidR="00000000" w:rsidRPr="00000000">
        <w:rPr>
          <w:rtl w:val="0"/>
        </w:rPr>
      </w:r>
    </w:p>
    <w:p w:rsidR="00000000" w:rsidDel="00000000" w:rsidP="00000000" w:rsidRDefault="00000000" w:rsidRPr="00000000" w14:paraId="0000001A">
      <w:pPr>
        <w:shd w:fill="ffffff" w:val="clear"/>
        <w:ind w:firstLine="45"/>
        <w:rPr>
          <w:color w:val="000000"/>
          <w:sz w:val="24"/>
          <w:szCs w:val="24"/>
        </w:rPr>
      </w:pPr>
      <w:r w:rsidDel="00000000" w:rsidR="00000000" w:rsidRPr="00000000">
        <w:rPr>
          <w:rtl w:val="0"/>
        </w:rPr>
      </w:r>
    </w:p>
    <w:p w:rsidR="00000000" w:rsidDel="00000000" w:rsidP="00000000" w:rsidRDefault="00000000" w:rsidRPr="00000000" w14:paraId="0000001B">
      <w:pPr>
        <w:shd w:fill="ffffff" w:val="clear"/>
        <w:ind w:firstLine="45"/>
        <w:rPr>
          <w:sz w:val="24"/>
          <w:szCs w:val="24"/>
        </w:rPr>
      </w:pPr>
      <w:r w:rsidDel="00000000" w:rsidR="00000000" w:rsidRPr="00000000">
        <w:rPr>
          <w:rtl w:val="0"/>
        </w:rPr>
      </w:r>
    </w:p>
    <w:p w:rsidR="00000000" w:rsidDel="00000000" w:rsidP="00000000" w:rsidRDefault="00000000" w:rsidRPr="00000000" w14:paraId="0000001C">
      <w:pPr>
        <w:shd w:fill="ffffff" w:val="clear"/>
        <w:ind w:firstLine="45"/>
        <w:rPr>
          <w:color w:val="000000"/>
          <w:sz w:val="24"/>
          <w:szCs w:val="24"/>
        </w:rPr>
      </w:pPr>
      <w:r w:rsidDel="00000000" w:rsidR="00000000" w:rsidRPr="00000000">
        <w:rPr>
          <w:rtl w:val="0"/>
        </w:rPr>
      </w:r>
    </w:p>
    <w:p w:rsidR="00000000" w:rsidDel="00000000" w:rsidP="00000000" w:rsidRDefault="00000000" w:rsidRPr="00000000" w14:paraId="0000001D">
      <w:pPr>
        <w:shd w:fill="ffffff" w:val="clear"/>
        <w:ind w:firstLine="45"/>
        <w:rPr>
          <w:color w:val="000000"/>
          <w:sz w:val="24"/>
          <w:szCs w:val="24"/>
        </w:rPr>
      </w:pPr>
      <w:r w:rsidDel="00000000" w:rsidR="00000000" w:rsidRPr="00000000">
        <w:rPr>
          <w:rtl w:val="0"/>
        </w:rPr>
      </w:r>
    </w:p>
    <w:p w:rsidR="00000000" w:rsidDel="00000000" w:rsidP="00000000" w:rsidRDefault="00000000" w:rsidRPr="00000000" w14:paraId="0000001E">
      <w:pPr>
        <w:shd w:fill="ffffff" w:val="clear"/>
        <w:ind w:firstLine="45"/>
        <w:rPr>
          <w:color w:val="000000"/>
          <w:sz w:val="24"/>
          <w:szCs w:val="24"/>
        </w:rPr>
      </w:pPr>
      <w:r w:rsidDel="00000000" w:rsidR="00000000" w:rsidRPr="00000000">
        <w:rPr>
          <w:rtl w:val="0"/>
        </w:rPr>
      </w:r>
    </w:p>
    <w:p w:rsidR="00000000" w:rsidDel="00000000" w:rsidP="00000000" w:rsidRDefault="00000000" w:rsidRPr="00000000" w14:paraId="0000001F">
      <w:pPr>
        <w:spacing w:after="160" w:lineRule="auto"/>
        <w:jc w:val="both"/>
        <w:rPr>
          <w:sz w:val="24"/>
          <w:szCs w:val="24"/>
        </w:rPr>
      </w:pPr>
      <w:r w:rsidDel="00000000" w:rsidR="00000000" w:rsidRPr="00000000">
        <w:rPr>
          <w:rtl w:val="0"/>
        </w:rPr>
      </w:r>
    </w:p>
    <w:sectPr>
      <w:headerReference r:id="rId10" w:type="default"/>
      <w:pgSz w:h="16838" w:w="11906" w:orient="portrait"/>
      <w:pgMar w:bottom="720" w:top="720" w:left="720" w:right="720" w:header="113"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614613" cy="106735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14613" cy="10673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5A8A"/>
    <w:pPr>
      <w:spacing w:line="240" w:lineRule="auto"/>
      <w:ind w:left="720"/>
      <w:contextualSpacing w:val="1"/>
    </w:pPr>
    <w:rPr>
      <w:rFonts w:ascii="Times New Roman" w:hAnsi="Times New Roman"/>
      <w:sz w:val="24"/>
      <w:szCs w:val="24"/>
      <w:lang w:eastAsia="en-GB"/>
    </w:rPr>
  </w:style>
  <w:style w:type="paragraph" w:styleId="Header">
    <w:name w:val="header"/>
    <w:basedOn w:val="Normal"/>
    <w:link w:val="HeaderChar"/>
    <w:uiPriority w:val="99"/>
    <w:unhideWhenUsed w:val="1"/>
    <w:rsid w:val="00812315"/>
    <w:pPr>
      <w:tabs>
        <w:tab w:val="center" w:pos="4513"/>
        <w:tab w:val="right" w:pos="9026"/>
      </w:tabs>
    </w:pPr>
  </w:style>
  <w:style w:type="character" w:styleId="HeaderChar" w:customStyle="1">
    <w:name w:val="Header Char"/>
    <w:link w:val="Header"/>
    <w:uiPriority w:val="99"/>
    <w:rsid w:val="00812315"/>
    <w:rPr>
      <w:sz w:val="22"/>
      <w:szCs w:val="22"/>
      <w:lang w:eastAsia="en-US"/>
    </w:rPr>
  </w:style>
  <w:style w:type="paragraph" w:styleId="Footer">
    <w:name w:val="footer"/>
    <w:basedOn w:val="Normal"/>
    <w:link w:val="FooterChar"/>
    <w:uiPriority w:val="99"/>
    <w:unhideWhenUsed w:val="1"/>
    <w:rsid w:val="00812315"/>
    <w:pPr>
      <w:tabs>
        <w:tab w:val="center" w:pos="4513"/>
        <w:tab w:val="right" w:pos="9026"/>
      </w:tabs>
    </w:pPr>
  </w:style>
  <w:style w:type="character" w:styleId="FooterChar" w:customStyle="1">
    <w:name w:val="Footer Char"/>
    <w:link w:val="Footer"/>
    <w:uiPriority w:val="99"/>
    <w:rsid w:val="00812315"/>
    <w:rPr>
      <w:sz w:val="22"/>
      <w:szCs w:val="22"/>
      <w:lang w:eastAsia="en-US"/>
    </w:rPr>
  </w:style>
  <w:style w:type="paragraph" w:styleId="BalloonText">
    <w:name w:val="Balloon Text"/>
    <w:basedOn w:val="Normal"/>
    <w:link w:val="BalloonTextChar"/>
    <w:uiPriority w:val="99"/>
    <w:semiHidden w:val="1"/>
    <w:unhideWhenUsed w:val="1"/>
    <w:rsid w:val="00A86CFF"/>
    <w:pPr>
      <w:spacing w:line="240" w:lineRule="auto"/>
    </w:pPr>
    <w:rPr>
      <w:rFonts w:ascii="Tahoma" w:cs="Tahoma" w:hAnsi="Tahoma"/>
      <w:sz w:val="16"/>
      <w:szCs w:val="16"/>
    </w:rPr>
  </w:style>
  <w:style w:type="character" w:styleId="BalloonTextChar" w:customStyle="1">
    <w:name w:val="Balloon Text Char"/>
    <w:link w:val="BalloonText"/>
    <w:uiPriority w:val="99"/>
    <w:semiHidden w:val="1"/>
    <w:rsid w:val="00A86CFF"/>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surance@minstervet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surance@minstervets.co.uk" TargetMode="External"/><Relationship Id="rId8" Type="http://schemas.openxmlformats.org/officeDocument/2006/relationships/hyperlink" Target="mailto:insurance@minstervet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xLA6MlzIss94ifUZCCE6AnK/g==">CgMxLjA4AHIhMTlpTnZNVlVaUDYtb3hESEFmRkFBOWs4amdhZEwzby1I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2024-02-29T08:03:00Z</dcterms:created>
  <dc:creator>Kelly Mann</dc:creator>
</cp:coreProperties>
</file>